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29" w:rsidRPr="00A82F29" w:rsidRDefault="00A82F29" w:rsidP="00592790">
      <w:pPr>
        <w:shd w:val="clear" w:color="auto" w:fill="FFFFFF"/>
        <w:spacing w:before="30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</w:pPr>
      <w:r w:rsidRPr="00A82F29">
        <w:rPr>
          <w:rFonts w:ascii="Arial" w:eastAsia="Times New Roman" w:hAnsi="Arial" w:cs="Arial"/>
          <w:b/>
          <w:bCs/>
          <w:color w:val="FF0000"/>
          <w:kern w:val="36"/>
          <w:sz w:val="33"/>
          <w:szCs w:val="33"/>
          <w:lang w:eastAsia="ru-RU"/>
        </w:rPr>
        <w:t>Консультация для родителей «Профилактика жестокого обращения с детьми»</w:t>
      </w:r>
    </w:p>
    <w:p w:rsidR="00A82F29" w:rsidRPr="00A82F29" w:rsidRDefault="00A82F29" w:rsidP="005927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2c2b2b" stroked="f"/>
        </w:pic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</w:pPr>
      <w:bookmarkStart w:id="0" w:name="_GoBack"/>
      <w:bookmarkEnd w:id="0"/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4"/>
          <w:szCs w:val="24"/>
          <w:lang w:eastAsia="ru-RU"/>
        </w:rPr>
        <w:t>Л.Н. Толстой писал: </w:t>
      </w: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«Наказание вредно потому, что оно озлобляет того, кого наказывают…          Желание наказать есть желание мести».</w:t>
      </w:r>
    </w:p>
    <w:p w:rsidR="00A82F29" w:rsidRPr="00A82F29" w:rsidRDefault="00A82F29" w:rsidP="0059279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Уважаемые родители, сегодня мы поговорим с вами о важной проблеме: «О проблеме жестокого обращения с детьми».  Как бы нам ни хотелось думать иначе, жестокое обращение с детьми является широко распространенным явлением, которое сейчас так часто обсуждается по телевидению и др. средствам массовой информации. От 3,5 до 14% всех детей подвергаются жестокому обращению со стороны своих родителей с применением физической силы. Каждый год тысячи детей погибают от рук своих родителей.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Вроде бы жизнь в нашей стране меняется, мы можем наблюдать этот прогресс во многих областях, но как показывает практика не во всех. В области воспитания детей многие родители продолжают жить устаревшими нормами. В большой части нашего общества телесное наказание ребенка воспринимается как нечто нормальное и ошибочно считается методом дисциплинарного воздействия на ребенка. При этом если взрослый человек ударил другого взрослого, это рассматривается как насилие и агрессия, а если родитель ударил своего ребенка, в большинстве случаев это считается «воспитательным» процессом.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В обоих случаях происходит аналогичное действие-удар, ведущее к аналогичному результату: боли или физической травме, а также к сильному психическому страданию. Почему существует это различие в толковании удара взрослого человека, нанесенного другому взрослому, и удара взрослого человека, нанесенного ребенку?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Давайте попробуем разобраться в том, что побуждает родителей воспитывать своих детей методами телесного наказания, как такой стиль воспитания отражается на детском теле и психике, и к чему, в конечном итоге, это может привести.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Почему родители бьют своих детей?</w:t>
      </w:r>
    </w:p>
    <w:p w:rsidR="00A82F29" w:rsidRPr="00A82F29" w:rsidRDefault="00A82F29" w:rsidP="00592790">
      <w:pPr>
        <w:numPr>
          <w:ilvl w:val="0"/>
          <w:numId w:val="1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Так издавна у них в семье поступали предыдущие поколения родителей. Будучи детьми, родители сами подвергались телесному наказанию.</w:t>
      </w:r>
    </w:p>
    <w:p w:rsidR="00A82F29" w:rsidRPr="00A82F29" w:rsidRDefault="00A82F29" w:rsidP="00592790">
      <w:pPr>
        <w:numPr>
          <w:ilvl w:val="0"/>
          <w:numId w:val="1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Родители не знают о последствиях телесного наказания для развития ребенка, в то время как оно оставляет глубокие следы в психике ребенка и влияет на его поведение и индивидуальность.</w:t>
      </w:r>
    </w:p>
    <w:p w:rsidR="00A82F29" w:rsidRPr="00A82F29" w:rsidRDefault="00A82F29" w:rsidP="00592790">
      <w:pPr>
        <w:numPr>
          <w:ilvl w:val="0"/>
          <w:numId w:val="1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Ребенок считается собственностью родителей. Ребенок не рассматривается как полноправная личность. Поэтому некоторые родители считают себя вправе проявлять агрессию по отношению к ребенку: «я тебя породил, я тебя и убью».</w:t>
      </w:r>
    </w:p>
    <w:p w:rsidR="00A82F29" w:rsidRPr="00A82F29" w:rsidRDefault="00A82F29" w:rsidP="00592790">
      <w:pPr>
        <w:numPr>
          <w:ilvl w:val="0"/>
          <w:numId w:val="1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lastRenderedPageBreak/>
        <w:t>Взрослый человек не в состоянии контролировать собственное поведение.</w:t>
      </w:r>
    </w:p>
    <w:p w:rsidR="00A82F29" w:rsidRPr="00A82F29" w:rsidRDefault="00A82F29" w:rsidP="00592790">
      <w:pPr>
        <w:numPr>
          <w:ilvl w:val="0"/>
          <w:numId w:val="1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Загруженный рабочий график, бытовые проблемы, материальное неблагополучие, забота о завтрашнем дне и т.д. вызывают нервное напряжение, которое некоторые родители выливают на своих детей.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Последствия телесного наказания.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Обычно, телесное наказание сопровождается другими формами агрессивного поведения: запугиванием, угрозами, словесными оскорблениями, отвержением, и т.д. Все эти формы поведения усиливают страдания ребенка, а особенно сильные страдания он испытывает от эмоциональной агрессии (оскорбления).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Физическое наказание может привести к потере здоровья, в той или иной степени вплоть до летального исхода.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Скрытые последствия телесного наказания со стороны родителей (психологические последствия).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Иногда, опасаясь физического наказания от взрослого, ребенок отказывается от поведения, за которое был наказан.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Казалась бы, телесное наказание достигло свей цели. Отнюдь! Телесное наказание, на самом деле, сильно повлияло на индивидуальность ребенка.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После телесного наказания ребенок чувствует себя:</w:t>
      </w:r>
    </w:p>
    <w:p w:rsidR="00A82F29" w:rsidRPr="00A82F29" w:rsidRDefault="00A82F29" w:rsidP="00592790">
      <w:pPr>
        <w:numPr>
          <w:ilvl w:val="0"/>
          <w:numId w:val="2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униженным;</w:t>
      </w:r>
    </w:p>
    <w:p w:rsidR="00A82F29" w:rsidRPr="00A82F29" w:rsidRDefault="00A82F29" w:rsidP="00592790">
      <w:pPr>
        <w:numPr>
          <w:ilvl w:val="0"/>
          <w:numId w:val="2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оскорбленным;</w:t>
      </w:r>
    </w:p>
    <w:p w:rsidR="00A82F29" w:rsidRPr="00A82F29" w:rsidRDefault="00A82F29" w:rsidP="00592790">
      <w:pPr>
        <w:numPr>
          <w:ilvl w:val="0"/>
          <w:numId w:val="2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беспомощным;</w:t>
      </w:r>
    </w:p>
    <w:p w:rsidR="00A82F29" w:rsidRPr="00A82F29" w:rsidRDefault="00A82F29" w:rsidP="00592790">
      <w:pPr>
        <w:numPr>
          <w:ilvl w:val="0"/>
          <w:numId w:val="2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бесправным;</w:t>
      </w:r>
    </w:p>
    <w:p w:rsidR="00A82F29" w:rsidRPr="00A82F29" w:rsidRDefault="00A82F29" w:rsidP="00592790">
      <w:pPr>
        <w:numPr>
          <w:ilvl w:val="0"/>
          <w:numId w:val="2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нелюбимым своими родителями;</w:t>
      </w:r>
    </w:p>
    <w:p w:rsidR="00A82F29" w:rsidRPr="00A82F29" w:rsidRDefault="00A82F29" w:rsidP="00592790">
      <w:pPr>
        <w:numPr>
          <w:ilvl w:val="0"/>
          <w:numId w:val="2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лишенным поддержки;</w:t>
      </w:r>
    </w:p>
    <w:p w:rsidR="00A82F29" w:rsidRPr="00A82F29" w:rsidRDefault="00A82F29" w:rsidP="00592790">
      <w:pPr>
        <w:numPr>
          <w:ilvl w:val="0"/>
          <w:numId w:val="2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нежеланным.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Ребенок, подвергающийся жестокому обращению со стороны взрослого:</w:t>
      </w:r>
    </w:p>
    <w:p w:rsidR="00A82F29" w:rsidRPr="00A82F29" w:rsidRDefault="00A82F29" w:rsidP="00592790">
      <w:pPr>
        <w:numPr>
          <w:ilvl w:val="0"/>
          <w:numId w:val="3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становится агрессивным и неадекватно реагирует на нейтральные формы поведения;</w:t>
      </w:r>
    </w:p>
    <w:p w:rsidR="00A82F29" w:rsidRPr="00A82F29" w:rsidRDefault="00A82F29" w:rsidP="00592790">
      <w:pPr>
        <w:numPr>
          <w:ilvl w:val="0"/>
          <w:numId w:val="3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снижаются его способности в обучении (низкая школьная успеваемость);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Отношения ребенка, подвергающегося жестокому обращению, с другими людьми:</w:t>
      </w:r>
    </w:p>
    <w:p w:rsidR="00A82F29" w:rsidRPr="00A82F29" w:rsidRDefault="00A82F29" w:rsidP="00592790">
      <w:pPr>
        <w:numPr>
          <w:ilvl w:val="0"/>
          <w:numId w:val="4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он не доверяет окружающим его людям;</w:t>
      </w:r>
    </w:p>
    <w:p w:rsidR="00A82F29" w:rsidRPr="00A82F29" w:rsidRDefault="00A82F29" w:rsidP="00592790">
      <w:pPr>
        <w:numPr>
          <w:ilvl w:val="0"/>
          <w:numId w:val="4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lastRenderedPageBreak/>
        <w:t>сталкивается с трудностями в установлении контактов с другими людьми;</w:t>
      </w:r>
    </w:p>
    <w:p w:rsidR="00A82F29" w:rsidRPr="00A82F29" w:rsidRDefault="00A82F29" w:rsidP="00592790">
      <w:pPr>
        <w:numPr>
          <w:ilvl w:val="0"/>
          <w:numId w:val="4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склонен проявлять агрессию по отношению к другим людям;</w:t>
      </w:r>
    </w:p>
    <w:p w:rsidR="00A82F29" w:rsidRPr="00A82F29" w:rsidRDefault="00A82F29" w:rsidP="00592790">
      <w:pPr>
        <w:numPr>
          <w:ilvl w:val="0"/>
          <w:numId w:val="4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отказывается от взаимодействия;</w:t>
      </w:r>
    </w:p>
    <w:p w:rsidR="00A82F29" w:rsidRPr="00A82F29" w:rsidRDefault="00A82F29" w:rsidP="00592790">
      <w:pPr>
        <w:numPr>
          <w:ilvl w:val="0"/>
          <w:numId w:val="4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склонен к самоизолированию.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Ребенок, подвергающийся жестокому обращению, став взрослым, зачастую также склонен к насильственному поведению. Как известно жестокость родителей порождает жестокость детей.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u w:val="single"/>
          <w:lang w:eastAsia="ru-RU"/>
        </w:rPr>
        <w:t>Специалисты рекомендуют тем родителям, кто испытывает желание встряхнуть или ударить плачущего ребенка, постараться проделать следующее: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Выйти из комнаты и позвонить приятелю.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Включить какую-нибудь успокаивающую музыку.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Сделать 10 глубоких вздохов и успокоиться; затем сделать еще 10 вздохов.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Пойти в другую комнату и выполнить какие-нибудь упражнения.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Принять душ.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Сесть, закрыть глаза и живо представить себе, что находитесь в каком-нибудь приятном месте.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Суровые наказания и жестокость в отношении детей оправдать нельзя. Однако, совсем без наказания, к сожалению, обойтись не получится. Чтобы наказание пошло ребёнку на пользу, нужно руководствоваться некоторыми правилами.</w:t>
      </w:r>
    </w:p>
    <w:p w:rsidR="00A82F29" w:rsidRPr="00A82F29" w:rsidRDefault="00A82F29" w:rsidP="00592790">
      <w:pPr>
        <w:numPr>
          <w:ilvl w:val="0"/>
          <w:numId w:val="5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Наказание не должно вредить здоровью – ни физическому, ни психическому.</w:t>
      </w:r>
    </w:p>
    <w:p w:rsidR="00A82F29" w:rsidRPr="00A82F29" w:rsidRDefault="00A82F29" w:rsidP="00592790">
      <w:pPr>
        <w:numPr>
          <w:ilvl w:val="0"/>
          <w:numId w:val="5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Если есть сомнение: наказывать или не наказывать – не наказывайте. Никакой «профилактики», никаких наказаний на всякий случай.</w:t>
      </w:r>
    </w:p>
    <w:p w:rsidR="00A82F29" w:rsidRPr="00A82F29" w:rsidRDefault="00A82F29" w:rsidP="00592790">
      <w:pPr>
        <w:numPr>
          <w:ilvl w:val="0"/>
          <w:numId w:val="5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За один проступок – одно наказание. Если проступков совершено сразу много, наказание может быть суровым, но только одно наказание, за все проступки сразу.</w:t>
      </w:r>
    </w:p>
    <w:p w:rsidR="00A82F29" w:rsidRPr="00A82F29" w:rsidRDefault="00A82F29" w:rsidP="00592790">
      <w:pPr>
        <w:numPr>
          <w:ilvl w:val="0"/>
          <w:numId w:val="5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Недопустимо запоздалое наказание. Даже законом учитывается срок давности преступления. Уже сам факт обнаружения проступка ребенка в большинстве случаев – достаточное наказание.</w:t>
      </w:r>
    </w:p>
    <w:p w:rsidR="00A82F29" w:rsidRPr="00A82F29" w:rsidRDefault="00A82F29" w:rsidP="00592790">
      <w:pPr>
        <w:numPr>
          <w:ilvl w:val="0"/>
          <w:numId w:val="5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Ребёнок не должен панически бояться расправы. Он должен знать, что в определенных случаях наказание неотвратимо. Не наказания он должен бояться, не гнева даже, а огорчения родителей. Если отношения с ребёнком нормальны, то их огорчение для него – наказание.</w:t>
      </w:r>
    </w:p>
    <w:p w:rsidR="00A82F29" w:rsidRPr="00A82F29" w:rsidRDefault="00A82F29" w:rsidP="00592790">
      <w:pPr>
        <w:numPr>
          <w:ilvl w:val="0"/>
          <w:numId w:val="5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lastRenderedPageBreak/>
        <w:t>Нельзя унижать ребёнка. Какой бы ни была его вина, наказание не должно восприниматься им как торжество вашей силы над его слабостью и как унижение человеческого достоинства.</w:t>
      </w:r>
    </w:p>
    <w:p w:rsidR="00A82F29" w:rsidRPr="00A82F29" w:rsidRDefault="00A82F29" w:rsidP="00592790">
      <w:pPr>
        <w:numPr>
          <w:ilvl w:val="0"/>
          <w:numId w:val="5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Если ребёнок наказан, значит, он уже прощен. О прежних его проступках – больше ни слова. Не вспоминайте больше о проступке, ибо за него он уже расплатился.</w:t>
      </w:r>
    </w:p>
    <w:p w:rsidR="00A82F29" w:rsidRPr="00A82F29" w:rsidRDefault="00A82F29" w:rsidP="00592790">
      <w:pPr>
        <w:numPr>
          <w:ilvl w:val="0"/>
          <w:numId w:val="5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Нельзя наказывать едой; сильно бить; обзывать бранными словами; ставить надолго в угол; наказывать в публичном месте; повторять свои требования множество раз, «усиливая» их весомость криком. Помните, что ваша несдержанность в наказании вселяет ненависть к тому, из-за чего наказывают; делает ребёнка забитым; освобождает от угрызения совести; впоследствии такие дети делаются нечувствительными; наказание создает морального циника.</w:t>
      </w:r>
    </w:p>
    <w:p w:rsidR="00A82F29" w:rsidRPr="00A82F29" w:rsidRDefault="00A82F29" w:rsidP="00592790">
      <w:pPr>
        <w:numPr>
          <w:ilvl w:val="0"/>
          <w:numId w:val="5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Вопреки бытующему мнению, не стоит наказывать ребенка трудотерапией – после этого любая работа будет восприниматься ребёнком, как наказание.</w:t>
      </w:r>
    </w:p>
    <w:p w:rsidR="00A82F29" w:rsidRPr="00A82F29" w:rsidRDefault="00A82F29" w:rsidP="00592790">
      <w:pPr>
        <w:numPr>
          <w:ilvl w:val="0"/>
          <w:numId w:val="5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Внимание! Ребёнка ни в коем случае нельзя наказывать: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когда он болеет;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перед сном и сразу после сна;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во время еды (это самое прямое попадание информации, ребёнок буквально “проглатывает” негативные сигналы; впоследствии это может привести к развитию психосоматических заболеваний);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во время игры;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непосредственно после душевной или физической травмы;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когда ребёнок искренне старается что-то сделать, но у него не получается.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Насилие и принуждение в воспитании приносят только вред. Внешне подчинившись приказу, ребёнок остается при своем мнении, а к указаниям родителей относится тем более неприязненно, чем более откровенно родители насаждают свои указания, своё мнение, Он становится неискренним, лживым, угрюмым и скрытным. Так в отношения детей и родителей приходит отчуждённость.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Чем же можно заменить наказание?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 Терпением. Это самая большая добродетель, какая только может быть у родителей.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 Объяснением. Объясните ребёнку, почему его поведение неправильно, но будьте предельно краткими.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 Отвлечением. Постарайтесь предложить ребёнку что-нибудь более привлекательное, чем то, чем он занят сейчас.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lastRenderedPageBreak/>
        <w:t>— Неторопливостью. Подождите, пока проступок повторится.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 xml:space="preserve">Помните, что существуют бесчисленные альтернативы телесному наказанию, </w:t>
      </w:r>
      <w:proofErr w:type="gramStart"/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например</w:t>
      </w:r>
      <w:proofErr w:type="gramEnd"/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: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лишение развлечения,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отстранение от какой-либо деятельности,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естественные последствия: «насорил – убери», «забрызгал – вытри»,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— лишение доверия («не могу тебе доверить, так как ты…») и др.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 xml:space="preserve">А ещё не забывайте, что очень действенным методом воспитания является поощрение. Это своего рода искусство воспитания. Оно </w:t>
      </w:r>
      <w:proofErr w:type="gramStart"/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может быть</w:t>
      </w:r>
      <w:proofErr w:type="gramEnd"/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 xml:space="preserve"> как «полезным», так и «вредным». Вот несколько несложных правил, усвоив которые, вы сможете избежать многих ошибок.</w:t>
      </w:r>
    </w:p>
    <w:p w:rsidR="00A82F29" w:rsidRPr="00A82F29" w:rsidRDefault="00A82F29" w:rsidP="00592790">
      <w:pPr>
        <w:numPr>
          <w:ilvl w:val="0"/>
          <w:numId w:val="6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Как можно чаще одобрительно улыбайтесь ребёнку: и когда он моет посуду, и когда делает уроки, и когда общается с вами.</w:t>
      </w:r>
    </w:p>
    <w:p w:rsidR="00A82F29" w:rsidRPr="00A82F29" w:rsidRDefault="00A82F29" w:rsidP="00592790">
      <w:pPr>
        <w:numPr>
          <w:ilvl w:val="0"/>
          <w:numId w:val="6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Поощряйте ребёнка жестами: ему будет всегда тепло и уютно, если мама коснется его головы во время приготовления уроков, а папа одобрительно обнимет и пожмет руку.</w:t>
      </w:r>
    </w:p>
    <w:p w:rsidR="00A82F29" w:rsidRPr="00A82F29" w:rsidRDefault="00A82F29" w:rsidP="00592790">
      <w:pPr>
        <w:numPr>
          <w:ilvl w:val="0"/>
          <w:numId w:val="6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Словесно выражайте одобрение пусть самому маленькому успеху своего ребёнка, его поведению, но не его личности. Внимая бесконечным восклицаниям «Какой замечательный ребёнок! Исключительные способности! Ну и умница!» – малыш рискует вырасти самовлюбленным эгоцентриком.</w:t>
      </w:r>
    </w:p>
    <w:p w:rsidR="00A82F29" w:rsidRPr="00A82F29" w:rsidRDefault="00A82F29" w:rsidP="00592790">
      <w:pPr>
        <w:numPr>
          <w:ilvl w:val="0"/>
          <w:numId w:val="6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Используйте чаще выражения: «ты прав», «мы согласны с твоим мнением» — это формирует в ребёнке самоуважение, развивает самоанализ и критичность мышления.</w:t>
      </w:r>
    </w:p>
    <w:p w:rsidR="00A82F29" w:rsidRPr="00A82F29" w:rsidRDefault="00A82F29" w:rsidP="00592790">
      <w:pPr>
        <w:numPr>
          <w:ilvl w:val="0"/>
          <w:numId w:val="6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Дарите своему ребёнку подарки, но при этом учите его их принимать. Учите ребёнка быть благодарным за любые знаки внимания, проявленные к нему, независимо от суммы денег, затраченных на подарок.</w:t>
      </w:r>
    </w:p>
    <w:p w:rsidR="00A82F29" w:rsidRPr="00A82F29" w:rsidRDefault="00A82F29" w:rsidP="00592790">
      <w:pPr>
        <w:numPr>
          <w:ilvl w:val="0"/>
          <w:numId w:val="6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Для поощрения ребёнка используйте не только подарки материального плана, но и моральные поощрения, придуманные вами, которые впоследствии станут реликвией в архиве семьи вашего ребенка: грамоты собственного изготовления, стихи, газеты, дружественные шаржи и т. п.</w:t>
      </w:r>
    </w:p>
    <w:p w:rsidR="00A82F29" w:rsidRPr="00A82F29" w:rsidRDefault="00A82F29" w:rsidP="00592790">
      <w:pPr>
        <w:numPr>
          <w:ilvl w:val="0"/>
          <w:numId w:val="6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Если вашему ребёнку дарят подарки, никогда не анализируйте с ним их стоимость и ценность. Это может привести к серьезным нравственным проблемам.</w:t>
      </w:r>
    </w:p>
    <w:p w:rsidR="00A82F29" w:rsidRPr="00A82F29" w:rsidRDefault="00A82F29" w:rsidP="00592790">
      <w:pPr>
        <w:numPr>
          <w:ilvl w:val="0"/>
          <w:numId w:val="6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 xml:space="preserve">Не выражайте свое одобрение в финансовом эквиваленте. Не следует поощрять помощь по хозяйству или творческую деятельность ребенка деньгами. Человек успешно занимается тем, что выбирает искренне, по внутренним мотивам. Если </w:t>
      </w: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lastRenderedPageBreak/>
        <w:t>же ребёнок знает, что вслед за действием последует оплата, то его активность превратится в «зарабатывание денег».</w:t>
      </w:r>
    </w:p>
    <w:p w:rsidR="00A82F29" w:rsidRPr="00A82F29" w:rsidRDefault="00A82F29" w:rsidP="00592790">
      <w:pPr>
        <w:numPr>
          <w:ilvl w:val="0"/>
          <w:numId w:val="6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Позволяйте своему ребёнку иметь карманные деньги, но не оставляйте их расходование без анализа самим ребёнком, и вами.</w:t>
      </w:r>
    </w:p>
    <w:p w:rsidR="00A82F29" w:rsidRPr="00A82F29" w:rsidRDefault="00A82F29" w:rsidP="00592790">
      <w:pPr>
        <w:numPr>
          <w:ilvl w:val="0"/>
          <w:numId w:val="6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 xml:space="preserve">Если в вашей семье несколько детей, следите, чтобы поощрение одного ребёнка не вызывало </w:t>
      </w:r>
      <w:proofErr w:type="gramStart"/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у остальных чувства</w:t>
      </w:r>
      <w:proofErr w:type="gramEnd"/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 xml:space="preserve"> зависти или обиды.</w:t>
      </w:r>
    </w:p>
    <w:p w:rsidR="00A82F29" w:rsidRPr="00A82F29" w:rsidRDefault="00A82F29" w:rsidP="00592790">
      <w:pPr>
        <w:numPr>
          <w:ilvl w:val="0"/>
          <w:numId w:val="6"/>
        </w:numPr>
        <w:shd w:val="clear" w:color="auto" w:fill="FFFFFF"/>
        <w:spacing w:before="300" w:after="75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color w:val="339966"/>
          <w:kern w:val="36"/>
          <w:sz w:val="24"/>
          <w:szCs w:val="24"/>
          <w:lang w:eastAsia="ru-RU"/>
        </w:rPr>
        <w:t>Поощрение должно следовать за хорошим поступком, а не обещаться заранее: «Сделай это, тогда получишь вот это…». Ребёнок должен научиться получать удовлетворение от самого труда, а не стараться ради награды. Ведь в жизни не за каждым добрым дело следует награда, и не надо приучать малыша всегда ожидать ее.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i/>
          <w:iCs/>
          <w:color w:val="339966"/>
          <w:kern w:val="36"/>
          <w:sz w:val="24"/>
          <w:szCs w:val="24"/>
          <w:lang w:eastAsia="ru-RU"/>
        </w:rPr>
        <w:t>Помните! Ваше внимание, любовь и ласка, дружеское участие и расположение могут сделать для вашего ребёнка больше, чем самый дорогой подарок! А раны, унижения и издевательства не заживают годами, шрамы безразличия и игнорирования остаются на всю жизнь!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i/>
          <w:iCs/>
          <w:color w:val="339966"/>
          <w:kern w:val="36"/>
          <w:sz w:val="24"/>
          <w:szCs w:val="24"/>
          <w:lang w:eastAsia="ru-RU"/>
        </w:rPr>
        <w:t>Научиться слышать и слушать ЧЕЛОВЕКА, хотя совсем еще маленького, уважать его хрупкий внутренний мир. Ведь его будущее во многом зависит от вас, будет он успешным и счастливым во взрослой жизни или нет, сможет ли добиваться поставленных целей и строить успешную карьеру или ему это будет не по силам. Удастся ли ему создать счастливую полноценную семью или он, повторяя своих родителей, будет воспитывать своих детей методами насилия и жестокого обращения.</w:t>
      </w:r>
    </w:p>
    <w:p w:rsidR="00A82F29" w:rsidRPr="00A82F29" w:rsidRDefault="00A82F29" w:rsidP="00592790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82F29">
        <w:rPr>
          <w:rFonts w:ascii="Times New Roman" w:eastAsia="Times New Roman" w:hAnsi="Times New Roman" w:cs="Times New Roman"/>
          <w:b/>
          <w:bCs/>
          <w:i/>
          <w:iCs/>
          <w:color w:val="339966"/>
          <w:kern w:val="36"/>
          <w:sz w:val="24"/>
          <w:szCs w:val="24"/>
          <w:lang w:eastAsia="ru-RU"/>
        </w:rPr>
        <w:t>Дети, выросшие в атмосфере тепла и поддержки, воспроизведут эту атмосферу в своих собственных семьях. А создать такую атмосферу в семье могут только взрослые!</w:t>
      </w:r>
    </w:p>
    <w:p w:rsidR="0081052D" w:rsidRDefault="00592790" w:rsidP="00592790"/>
    <w:sectPr w:rsidR="0081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74EC"/>
    <w:multiLevelType w:val="multilevel"/>
    <w:tmpl w:val="84B6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B2DEB"/>
    <w:multiLevelType w:val="multilevel"/>
    <w:tmpl w:val="AE3C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1231E"/>
    <w:multiLevelType w:val="multilevel"/>
    <w:tmpl w:val="CFD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95C15"/>
    <w:multiLevelType w:val="multilevel"/>
    <w:tmpl w:val="DC96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855CFF"/>
    <w:multiLevelType w:val="multilevel"/>
    <w:tmpl w:val="FD90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83399"/>
    <w:multiLevelType w:val="multilevel"/>
    <w:tmpl w:val="81EC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29"/>
    <w:rsid w:val="003A669D"/>
    <w:rsid w:val="00592790"/>
    <w:rsid w:val="00A82F29"/>
    <w:rsid w:val="00AD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4ED89-C929-4594-BC7A-4AD7CC6A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cp:lastPrinted>2024-11-05T06:25:00Z</cp:lastPrinted>
  <dcterms:created xsi:type="dcterms:W3CDTF">2024-11-05T06:24:00Z</dcterms:created>
  <dcterms:modified xsi:type="dcterms:W3CDTF">2024-11-05T06:34:00Z</dcterms:modified>
</cp:coreProperties>
</file>