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C4B" w:rsidRDefault="00522C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FF0000"/>
          <w:sz w:val="44"/>
        </w:rPr>
        <w:t>Учим держать карандаш правильно</w:t>
      </w:r>
    </w:p>
    <w:bookmarkEnd w:id="0"/>
    <w:p w:rsidR="00D84C4B" w:rsidRDefault="00522C32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object w:dxaOrig="4622" w:dyaOrig="3326">
          <v:rect id="rectole0000000000" o:spid="_x0000_i1025" style="width:231pt;height:166.2pt" o:ole="" o:preferrelative="t" stroked="f">
            <v:imagedata r:id="rId4" o:title=""/>
          </v:rect>
          <o:OLEObject Type="Embed" ProgID="StaticMetafile" ShapeID="rectole0000000000" DrawAspect="Content" ObjectID="_1834594977" r:id="rId5"/>
        </w:objec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Исследования, проведенные немецкой компанией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Schw</w:t>
      </w:r>
      <w:r>
        <w:rPr>
          <w:rFonts w:ascii="Times New Roman" w:eastAsia="Times New Roman" w:hAnsi="Times New Roman" w:cs="Times New Roman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-STABILO в детских садах и школах, показали, что многие дети, начинающие обучение 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</w:t>
      </w:r>
      <w:r>
        <w:rPr>
          <w:rFonts w:ascii="Times New Roman" w:eastAsia="Times New Roman" w:hAnsi="Times New Roman" w:cs="Times New Roman"/>
          <w:sz w:val="28"/>
        </w:rPr>
        <w:t>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</w:t>
      </w:r>
      <w:r>
        <w:rPr>
          <w:rFonts w:ascii="Times New Roman" w:eastAsia="Times New Roman" w:hAnsi="Times New Roman" w:cs="Times New Roman"/>
          <w:sz w:val="28"/>
        </w:rPr>
        <w:t xml:space="preserve">м.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Поэтому не стоит позволять ребенку писать так, как ему «удобно» 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</w:t>
      </w:r>
      <w:r>
        <w:rPr>
          <w:rFonts w:ascii="Times New Roman" w:eastAsia="Times New Roman" w:hAnsi="Times New Roman" w:cs="Times New Roman"/>
          <w:sz w:val="28"/>
        </w:rPr>
        <w:t xml:space="preserve">учения, чем потом переучивать ребенка, </w:t>
      </w:r>
      <w:r>
        <w:rPr>
          <w:rFonts w:ascii="Times New Roman" w:eastAsia="Times New Roman" w:hAnsi="Times New Roman" w:cs="Times New Roman"/>
          <w:sz w:val="28"/>
        </w:rPr>
        <w:lastRenderedPageBreak/>
        <w:t>у которого уже сложилась неправильная привычка держать ручку.</w:t>
      </w:r>
      <w:r>
        <w:object w:dxaOrig="4248" w:dyaOrig="3183">
          <v:rect id="rectole0000000001" o:spid="_x0000_i1026" style="width:212.4pt;height:159pt" o:ole="" o:preferrelative="t" stroked="f">
            <v:imagedata r:id="rId6" o:title=""/>
          </v:rect>
          <o:OLEObject Type="Embed" ProgID="StaticMetafile" ShapeID="rectole0000000001" DrawAspect="Content" ObjectID="_1834594978" r:id="rId7"/>
        </w:objec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 считают, что при правильном удержании карандаша, рука получает меньшую нагрузку. Это особенно важно при выполнении письм</w:t>
      </w:r>
      <w:r>
        <w:rPr>
          <w:rFonts w:ascii="Times New Roman" w:eastAsia="Times New Roman" w:hAnsi="Times New Roman" w:cs="Times New Roman"/>
          <w:sz w:val="28"/>
        </w:rPr>
        <w:t xml:space="preserve">енных уроков во время обучения в школе. </w:t>
      </w:r>
    </w:p>
    <w:p w:rsidR="00D84C4B" w:rsidRDefault="00D84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D84C4B" w:rsidRDefault="00D84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D84C4B" w:rsidRDefault="00522C3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</w:rPr>
        <w:t>Вот несколько советов по обучению правильному удержанию карандаша:</w:t>
      </w:r>
    </w:p>
    <w:p w:rsidR="00D84C4B" w:rsidRDefault="00D84C4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</w:rPr>
      </w:pP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rFonts w:ascii="Times New Roman" w:eastAsia="Times New Roman" w:hAnsi="Times New Roman" w:cs="Times New Roman"/>
          <w:sz w:val="28"/>
        </w:rPr>
        <w:t xml:space="preserve">При приобретении карандашей нужно обратить особое внимание на их длину, толщину, а </w:t>
      </w:r>
      <w:proofErr w:type="gramStart"/>
      <w:r>
        <w:rPr>
          <w:rFonts w:ascii="Times New Roman" w:eastAsia="Times New Roman" w:hAnsi="Times New Roman" w:cs="Times New Roman"/>
          <w:sz w:val="28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форму. Самыми подходящими считаются карандаши, имеющие трехгранную форму и длину около 15см. Если все получилось правильно – карандаш лежит на левой стороне указатель</w:t>
      </w:r>
      <w:r>
        <w:rPr>
          <w:rFonts w:ascii="Times New Roman" w:eastAsia="Times New Roman" w:hAnsi="Times New Roman" w:cs="Times New Roman"/>
          <w:sz w:val="28"/>
        </w:rPr>
        <w:t>ного пальчика ребенка, который фиксирует карандаш сверху, большой удерживает его с левой стороны. Безымянный палец и мизинчик спрятаны в ладошке. Расстояние от кончика пальца до стержня карандаша 2-3мм.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Помогают в формировании этого навыка упражнения, с</w:t>
      </w:r>
      <w:r>
        <w:rPr>
          <w:rFonts w:ascii="Times New Roman" w:eastAsia="Times New Roman" w:hAnsi="Times New Roman" w:cs="Times New Roman"/>
          <w:sz w:val="28"/>
        </w:rPr>
        <w:t xml:space="preserve">вязанные с развитием мелкой моторики рук. Например, занятия с небольшими предметами, которые нужно удерживать кончиками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пальцев.Периодически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можно выполнять несложные тренировки – откручивать тюбики, используя при этом по очереди большой, указательный и ср</w:t>
      </w:r>
      <w:r>
        <w:rPr>
          <w:rFonts w:ascii="Times New Roman" w:eastAsia="Times New Roman" w:hAnsi="Times New Roman" w:cs="Times New Roman"/>
          <w:sz w:val="28"/>
        </w:rPr>
        <w:t xml:space="preserve">едний пальчики.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</w:t>
      </w:r>
      <w:r>
        <w:rPr>
          <w:rFonts w:ascii="Times New Roman" w:eastAsia="Times New Roman" w:hAnsi="Times New Roman" w:cs="Times New Roman"/>
          <w:sz w:val="28"/>
        </w:rPr>
        <w:t>упражнения.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В качестве расслабления можно предложить ребенку порисовать кистями, что способствует отдыху рук.</w:t>
      </w:r>
    </w:p>
    <w:p w:rsidR="00D84C4B" w:rsidRDefault="00522C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8971" w:dyaOrig="3283">
          <v:rect id="rectole0000000002" o:spid="_x0000_i1027" style="width:448.8pt;height:164.4pt" o:ole="" o:preferrelative="t" stroked="f">
            <v:imagedata r:id="rId8" o:title=""/>
          </v:rect>
          <o:OLEObject Type="Embed" ProgID="StaticMetafile" ShapeID="rectole0000000002" DrawAspect="Content" ObjectID="_1834594979" r:id="rId9"/>
        </w:object>
      </w:r>
    </w:p>
    <w:p w:rsidR="00D84C4B" w:rsidRDefault="00522C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Как правильно брать карандаш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начала поместите карандаш между указательным и большим пальцами. Положите его на ср</w:t>
      </w:r>
      <w:r>
        <w:rPr>
          <w:rFonts w:ascii="Times New Roman" w:eastAsia="Times New Roman" w:hAnsi="Times New Roman" w:cs="Times New Roman"/>
          <w:sz w:val="28"/>
        </w:rPr>
        <w:t>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</w:t>
      </w:r>
      <w:r>
        <w:rPr>
          <w:rFonts w:ascii="Times New Roman" w:eastAsia="Times New Roman" w:hAnsi="Times New Roman" w:cs="Times New Roman"/>
          <w:sz w:val="28"/>
        </w:rPr>
        <w:t>вление фиксирует карандаш, не давая ему сдвигаться с места. После этого положите на карандаш его указательный пальчик – он должен расположиться между средним и большим пальцами. Указательный палец направляет карандаш, заставляет его двигаться в нужную стор</w:t>
      </w:r>
      <w:r>
        <w:rPr>
          <w:rFonts w:ascii="Times New Roman" w:eastAsia="Times New Roman" w:hAnsi="Times New Roman" w:cs="Times New Roman"/>
          <w:sz w:val="28"/>
        </w:rPr>
        <w:t>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</w:t>
      </w:r>
      <w:r>
        <w:rPr>
          <w:rFonts w:ascii="Times New Roman" w:eastAsia="Times New Roman" w:hAnsi="Times New Roman" w:cs="Times New Roman"/>
          <w:sz w:val="28"/>
        </w:rPr>
        <w:t xml:space="preserve">ько линий.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Начните упражнение с большим карандашом или толстым мелком. Во-первых, ребенку его проще держать правильно, а во-вторых, вы лучше разглядите, как на карандаше расположены пальцы. Найдя правильное положение, пометьте его прямо на карандаше.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</w:t>
      </w:r>
      <w:r>
        <w:rPr>
          <w:rFonts w:ascii="Times New Roman" w:eastAsia="Times New Roman" w:hAnsi="Times New Roman" w:cs="Times New Roman"/>
          <w:sz w:val="28"/>
        </w:rPr>
        <w:t xml:space="preserve">е забывайте хвалить и поддерживать дошкольника, не жалейте для этого эмоций, искренне радуйтесь его достижениям.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700" w:dyaOrig="2960">
          <v:rect id="rectole0000000003" o:spid="_x0000_i1028" style="width:184.8pt;height:148.2pt" o:ole="" o:preferrelative="t" stroked="f">
            <v:imagedata r:id="rId10" o:title=""/>
          </v:rect>
          <o:OLEObject Type="Embed" ProgID="StaticMetafile" ShapeID="rectole0000000003" DrawAspect="Content" ObjectID="_1834594980" r:id="rId11"/>
        </w:object>
      </w:r>
      <w:r>
        <w:rPr>
          <w:rFonts w:ascii="Times New Roman" w:eastAsia="Times New Roman" w:hAnsi="Times New Roman" w:cs="Times New Roman"/>
          <w:sz w:val="28"/>
        </w:rPr>
        <w:t>Второе – привлеките на свою сторону и сделайте союзниками всех взрослых, которые имеют отношение к письменной и рисо</w:t>
      </w:r>
      <w:r>
        <w:rPr>
          <w:rFonts w:ascii="Times New Roman" w:eastAsia="Times New Roman" w:hAnsi="Times New Roman" w:cs="Times New Roman"/>
          <w:sz w:val="28"/>
        </w:rPr>
        <w:t xml:space="preserve">вальной деятельности ребёнка, чтобы и они поддерживали его усилия.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наконец, третье 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</w:t>
      </w:r>
    </w:p>
    <w:p w:rsidR="00D84C4B" w:rsidRDefault="00D84C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84C4B" w:rsidRDefault="00D84C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84C4B" w:rsidRDefault="00522C3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1 способ</w:t>
      </w:r>
    </w:p>
    <w:p w:rsidR="00D84C4B" w:rsidRDefault="00522C3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>
        <w:rPr>
          <w:rFonts w:ascii="Times New Roman" w:eastAsia="Times New Roman" w:hAnsi="Times New Roman" w:cs="Times New Roman"/>
          <w:sz w:val="28"/>
        </w:rPr>
        <w:t>незаточенный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</w:t>
      </w:r>
      <w:r>
        <w:rPr>
          <w:rFonts w:ascii="Times New Roman" w:eastAsia="Times New Roman" w:hAnsi="Times New Roman" w:cs="Times New Roman"/>
          <w:sz w:val="28"/>
        </w:rPr>
        <w:t>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</w:t>
      </w:r>
      <w:r>
        <w:rPr>
          <w:rFonts w:ascii="Times New Roman" w:eastAsia="Times New Roman" w:hAnsi="Times New Roman" w:cs="Times New Roman"/>
          <w:sz w:val="28"/>
        </w:rPr>
        <w:t xml:space="preserve">даш «по- новому». </w:t>
      </w:r>
    </w:p>
    <w:p w:rsidR="00D84C4B" w:rsidRDefault="00522C3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Немного тренировки, и малыш сам будет следить за своими пальчиками. </w:t>
      </w:r>
    </w:p>
    <w:p w:rsidR="00D84C4B" w:rsidRDefault="00522C3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2 способ</w:t>
      </w:r>
    </w:p>
    <w:p w:rsidR="00D84C4B" w:rsidRDefault="00522C3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</w:t>
      </w:r>
      <w:r>
        <w:rPr>
          <w:rFonts w:ascii="Times New Roman" w:eastAsia="Times New Roman" w:hAnsi="Times New Roman" w:cs="Times New Roman"/>
          <w:sz w:val="28"/>
        </w:rPr>
        <w:t xml:space="preserve">ы. Обычно почти все дети берут карандаш правильно.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</w:t>
      </w:r>
    </w:p>
    <w:p w:rsidR="00D84C4B" w:rsidRDefault="00522C3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3 способ</w:t>
      </w:r>
    </w:p>
    <w:p w:rsidR="00D84C4B" w:rsidRDefault="00522C3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Уберите на некоторое время </w:t>
      </w:r>
      <w:r>
        <w:rPr>
          <w:rFonts w:ascii="Times New Roman" w:eastAsia="Times New Roman" w:hAnsi="Times New Roman" w:cs="Times New Roman"/>
          <w:sz w:val="28"/>
        </w:rPr>
        <w:t>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</w:t>
      </w:r>
      <w:r>
        <w:rPr>
          <w:rFonts w:ascii="Times New Roman" w:eastAsia="Times New Roman" w:hAnsi="Times New Roman" w:cs="Times New Roman"/>
          <w:sz w:val="28"/>
        </w:rPr>
        <w:t xml:space="preserve">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Малыш привыкнет держать предмет для рисования пальчикам</w:t>
      </w:r>
      <w:r>
        <w:rPr>
          <w:rFonts w:ascii="Times New Roman" w:eastAsia="Times New Roman" w:hAnsi="Times New Roman" w:cs="Times New Roman"/>
          <w:sz w:val="28"/>
        </w:rPr>
        <w:t xml:space="preserve">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D84C4B" w:rsidRDefault="00522C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опять начнет держать в кулачке, вернитесь назад - только мелки. И порисуйте ими еще пару недель. </w:t>
      </w:r>
    </w:p>
    <w:sectPr w:rsidR="00D84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4B"/>
    <w:rsid w:val="00522C32"/>
    <w:rsid w:val="00D8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139739E-998E-4491-B851-4F183DEA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2026-03-09T15:56:00Z</dcterms:created>
  <dcterms:modified xsi:type="dcterms:W3CDTF">2026-03-09T15:56:00Z</dcterms:modified>
</cp:coreProperties>
</file>