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0371" w14:textId="21D21267" w:rsidR="009D1DBD" w:rsidRPr="009D1DBD" w:rsidRDefault="004D1E94" w:rsidP="007E406A">
      <w:pPr>
        <w:spacing w:line="276" w:lineRule="auto"/>
        <w:jc w:val="center"/>
        <w:rPr>
          <w:b/>
          <w:bCs/>
          <w:color w:val="00B0F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A248B7B" wp14:editId="2A5F870B">
            <wp:simplePos x="0" y="0"/>
            <wp:positionH relativeFrom="column">
              <wp:posOffset>-99060</wp:posOffset>
            </wp:positionH>
            <wp:positionV relativeFrom="paragraph">
              <wp:posOffset>-377190</wp:posOffset>
            </wp:positionV>
            <wp:extent cx="1276350" cy="982493"/>
            <wp:effectExtent l="0" t="0" r="0" b="8255"/>
            <wp:wrapNone/>
            <wp:docPr id="3" name="Рисунок 3" descr="Смайл слушаюсь (48 фото) » Рисунки для срисовки и не т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айл слушаюсь (48 фото) » Рисунки для срисовки и не тольк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089" cy="98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DBD" w:rsidRPr="009D1DBD">
        <w:rPr>
          <w:b/>
          <w:bCs/>
          <w:color w:val="00B0F0"/>
          <w:sz w:val="40"/>
          <w:szCs w:val="40"/>
        </w:rPr>
        <w:t>РОДИТЕЛЯМ на заметку</w:t>
      </w:r>
    </w:p>
    <w:p w14:paraId="79476B5C" w14:textId="23646DE7" w:rsidR="007951A9" w:rsidRPr="009D1DBD" w:rsidRDefault="007E406A" w:rsidP="007E406A">
      <w:pPr>
        <w:spacing w:line="276" w:lineRule="auto"/>
        <w:jc w:val="center"/>
        <w:rPr>
          <w:b/>
          <w:bCs/>
          <w:color w:val="00B050"/>
          <w:sz w:val="40"/>
          <w:szCs w:val="40"/>
        </w:rPr>
      </w:pPr>
      <w:r w:rsidRPr="009D1DBD">
        <w:rPr>
          <w:b/>
          <w:bCs/>
          <w:color w:val="00B050"/>
          <w:sz w:val="40"/>
          <w:szCs w:val="40"/>
        </w:rPr>
        <w:t>Звуки речи</w:t>
      </w:r>
    </w:p>
    <w:p w14:paraId="015FF824" w14:textId="1318B823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CDD3D31" wp14:editId="6A3B4F00">
            <wp:simplePos x="0" y="0"/>
            <wp:positionH relativeFrom="column">
              <wp:posOffset>2286000</wp:posOffset>
            </wp:positionH>
            <wp:positionV relativeFrom="paragraph">
              <wp:posOffset>1059180</wp:posOffset>
            </wp:positionV>
            <wp:extent cx="3145668" cy="1838325"/>
            <wp:effectExtent l="0" t="0" r="0" b="0"/>
            <wp:wrapNone/>
            <wp:docPr id="5" name="Рисунок 5" descr="Шумовые и музыкальные звуки в картинк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умовые и музыкальные звуки в картинк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668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06A">
        <w:rPr>
          <w:sz w:val="28"/>
          <w:szCs w:val="28"/>
        </w:rPr>
        <w:t>Для того, чтобы разобраться, что такое «звуки речи», вначале мы вспомним значение слова «звук», которое все знают. Звук – это то, что слышится; то, что мы слышим; то, что воспринимает наше ухо.</w:t>
      </w:r>
      <w:r w:rsidR="009D1DBD">
        <w:rPr>
          <w:sz w:val="28"/>
          <w:szCs w:val="28"/>
        </w:rPr>
        <w:t xml:space="preserve"> </w:t>
      </w:r>
      <w:r w:rsidR="007E406A">
        <w:rPr>
          <w:sz w:val="28"/>
          <w:szCs w:val="28"/>
        </w:rPr>
        <w:t xml:space="preserve">Например, звук мимо проезжающей машины. Или звук весёлой мелодии. Или звук кипящего чайника. </w:t>
      </w:r>
    </w:p>
    <w:p w14:paraId="169F8A4C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093768F8" w14:textId="66CBC901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32EB08E0" w14:textId="7DC04739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54794B58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20F66947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19DE6B96" w14:textId="01893EB5" w:rsidR="007E406A" w:rsidRDefault="007E406A" w:rsidP="009D1DBD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Или … звук человеческой речи, то есть то, что мы произносим, когда хотим что-то сказать.</w:t>
      </w:r>
    </w:p>
    <w:p w14:paraId="16C7A445" w14:textId="73080BF5" w:rsidR="007E406A" w:rsidRDefault="007E406A" w:rsidP="007E406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К произносительному аппарату относятся: глотка, ротовая полость с языком, лёгкие, носовая полость, губы, зубы.</w:t>
      </w:r>
    </w:p>
    <w:p w14:paraId="18CC3E60" w14:textId="25B0854A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FF63C19" wp14:editId="23AC402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591175" cy="3347720"/>
            <wp:effectExtent l="0" t="0" r="9525" b="5080"/>
            <wp:wrapNone/>
            <wp:docPr id="6" name="Рисунок 6" descr="Дистанционное занятие &quot;Дикция и артикуляционный аппара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станционное занятие &quot;Дикция и артикуляционный аппарат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70"/>
                    <a:stretch/>
                  </pic:blipFill>
                  <pic:spPr bwMode="auto">
                    <a:xfrm>
                      <a:off x="0" y="0"/>
                      <a:ext cx="559117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CAAA6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180C140E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59C3C927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3512617C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38F0D80E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54105849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36EF396B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041AF2CB" w14:textId="77777777" w:rsidR="004D1E94" w:rsidRDefault="004D1E94" w:rsidP="009D1DBD">
      <w:pPr>
        <w:spacing w:line="276" w:lineRule="auto"/>
        <w:ind w:firstLine="708"/>
        <w:rPr>
          <w:sz w:val="28"/>
          <w:szCs w:val="28"/>
        </w:rPr>
      </w:pPr>
    </w:p>
    <w:p w14:paraId="33D58914" w14:textId="77777777" w:rsidR="004D1E94" w:rsidRDefault="004D1E94" w:rsidP="004D1E94">
      <w:pPr>
        <w:spacing w:line="276" w:lineRule="auto"/>
        <w:rPr>
          <w:sz w:val="28"/>
          <w:szCs w:val="28"/>
        </w:rPr>
      </w:pPr>
    </w:p>
    <w:p w14:paraId="57FED8B0" w14:textId="77777777" w:rsidR="004D1E94" w:rsidRDefault="004D1E94" w:rsidP="004D1E94">
      <w:pPr>
        <w:spacing w:line="276" w:lineRule="auto"/>
        <w:rPr>
          <w:sz w:val="28"/>
          <w:szCs w:val="28"/>
        </w:rPr>
      </w:pPr>
    </w:p>
    <w:p w14:paraId="570AE62C" w14:textId="1200C461" w:rsidR="007E406A" w:rsidRDefault="007E406A" w:rsidP="009D1DBD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Наука о звуках речи называется фонетикой. В силу своей специфики звуки речи рассматриваются с трёх точек зрения:</w:t>
      </w:r>
    </w:p>
    <w:p w14:paraId="78F20C7C" w14:textId="427A7FC6" w:rsidR="007E406A" w:rsidRPr="009D1DBD" w:rsidRDefault="00507060" w:rsidP="009D1DBD">
      <w:pPr>
        <w:spacing w:line="276" w:lineRule="auto"/>
        <w:jc w:val="center"/>
        <w:rPr>
          <w:b/>
          <w:bCs/>
          <w:color w:val="00B05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1624FDD" wp14:editId="7084B428">
            <wp:simplePos x="0" y="0"/>
            <wp:positionH relativeFrom="page">
              <wp:align>center</wp:align>
            </wp:positionH>
            <wp:positionV relativeFrom="paragraph">
              <wp:posOffset>252730</wp:posOffset>
            </wp:positionV>
            <wp:extent cx="1619250" cy="1388507"/>
            <wp:effectExtent l="0" t="0" r="0" b="2540"/>
            <wp:wrapNone/>
            <wp:docPr id="8" name="Рисунок 8" descr="Распространение звука. Звуковые волны — урок. Физика, 9 клас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спространение звука. Звуковые волны — урок. Физика, 9 класс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8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06A" w:rsidRPr="009D1DBD">
        <w:rPr>
          <w:b/>
          <w:bCs/>
          <w:color w:val="00B050"/>
          <w:sz w:val="36"/>
          <w:szCs w:val="36"/>
        </w:rPr>
        <w:t>ТРИ АСПЕКТА ЗВУКОВОЙ РЕЧИ</w:t>
      </w:r>
    </w:p>
    <w:p w14:paraId="7F9B06E6" w14:textId="2AF5A630" w:rsidR="007E406A" w:rsidRDefault="007E406A" w:rsidP="007E406A">
      <w:pPr>
        <w:spacing w:line="276" w:lineRule="auto"/>
        <w:rPr>
          <w:sz w:val="28"/>
          <w:szCs w:val="28"/>
        </w:rPr>
      </w:pPr>
    </w:p>
    <w:p w14:paraId="7A81E763" w14:textId="5B7E87CD" w:rsidR="009D1DBD" w:rsidRPr="009D1DBD" w:rsidRDefault="009D1DBD" w:rsidP="009D1DBD">
      <w:pPr>
        <w:rPr>
          <w:sz w:val="28"/>
          <w:szCs w:val="28"/>
        </w:rPr>
      </w:pPr>
    </w:p>
    <w:p w14:paraId="0F190E62" w14:textId="6F83BB8D" w:rsidR="009D1DBD" w:rsidRPr="009D1DBD" w:rsidRDefault="009D1DBD" w:rsidP="009D1DBD">
      <w:pPr>
        <w:rPr>
          <w:sz w:val="28"/>
          <w:szCs w:val="28"/>
        </w:rPr>
      </w:pPr>
    </w:p>
    <w:p w14:paraId="50100D70" w14:textId="2BBEFC32" w:rsidR="009D1DBD" w:rsidRPr="009D1DBD" w:rsidRDefault="00507060" w:rsidP="009D1D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2D31C" wp14:editId="7BE7A96F">
                <wp:simplePos x="0" y="0"/>
                <wp:positionH relativeFrom="column">
                  <wp:posOffset>-118110</wp:posOffset>
                </wp:positionH>
                <wp:positionV relativeFrom="paragraph">
                  <wp:posOffset>270510</wp:posOffset>
                </wp:positionV>
                <wp:extent cx="5829300" cy="1266825"/>
                <wp:effectExtent l="19050" t="19050" r="19050" b="2857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26682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86164" w14:textId="77777777" w:rsidR="009D1DBD" w:rsidRPr="009D1DBD" w:rsidRDefault="007E406A" w:rsidP="007E406A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9D1DBD">
                              <w:rPr>
                                <w:sz w:val="44"/>
                                <w:szCs w:val="44"/>
                              </w:rPr>
                              <w:t xml:space="preserve">Акустический (физический) аспект </w:t>
                            </w:r>
                          </w:p>
                          <w:p w14:paraId="6BF4B837" w14:textId="4FFC1E20" w:rsidR="007E406A" w:rsidRPr="009D1DBD" w:rsidRDefault="009D1DBD" w:rsidP="007E406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D1DBD">
                              <w:rPr>
                                <w:sz w:val="36"/>
                                <w:szCs w:val="36"/>
                              </w:rPr>
                              <w:t>Звук – колебательные движения воздушной среды, вызванные органами речи</w:t>
                            </w:r>
                            <w:r w:rsidR="007E406A" w:rsidRPr="009D1DBD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A2D31C" id="Прямоугольник: скругленные углы 1" o:spid="_x0000_s1026" style="position:absolute;margin-left:-9.3pt;margin-top:21.3pt;width:459pt;height:9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" fillcolor="white [3201]" strokecolor="#70ad47 [3209]" strokeweight="2.25pt">
                <v:stroke joinstyle="miter"/>
                <v:textbox>
                  <w:txbxContent>
                    <w:p w14:paraId="39D86164" w14:textId="77777777" w:rsidR="009D1DBD" w:rsidRPr="009D1DBD" w:rsidRDefault="007E406A" w:rsidP="007E406A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9D1DBD">
                        <w:rPr>
                          <w:sz w:val="44"/>
                          <w:szCs w:val="44"/>
                        </w:rPr>
                        <w:t xml:space="preserve">Акустический (физический) аспект </w:t>
                      </w:r>
                    </w:p>
                    <w:p w14:paraId="6BF4B837" w14:textId="4FFC1E20" w:rsidR="007E406A" w:rsidRPr="009D1DBD" w:rsidRDefault="009D1DBD" w:rsidP="007E406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D1DBD">
                        <w:rPr>
                          <w:sz w:val="36"/>
                          <w:szCs w:val="36"/>
                        </w:rPr>
                        <w:t>Звук – колебательные движения воздушной среды, вызванные органами речи</w:t>
                      </w:r>
                      <w:r w:rsidR="007E406A" w:rsidRPr="009D1DBD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660D3B" w14:textId="630308D8" w:rsidR="009D1DBD" w:rsidRDefault="009D1DBD" w:rsidP="009D1DBD">
      <w:pPr>
        <w:rPr>
          <w:sz w:val="28"/>
          <w:szCs w:val="28"/>
        </w:rPr>
      </w:pPr>
    </w:p>
    <w:p w14:paraId="31B893F3" w14:textId="59FEBACF" w:rsidR="009D1DBD" w:rsidRDefault="009D1DBD" w:rsidP="009D1DBD">
      <w:pPr>
        <w:rPr>
          <w:sz w:val="28"/>
          <w:szCs w:val="28"/>
        </w:rPr>
      </w:pPr>
    </w:p>
    <w:p w14:paraId="2BC04B8F" w14:textId="05503C40" w:rsidR="009D1DBD" w:rsidRPr="009D1DBD" w:rsidRDefault="009D1DBD" w:rsidP="009D1DBD">
      <w:pPr>
        <w:rPr>
          <w:sz w:val="28"/>
          <w:szCs w:val="28"/>
        </w:rPr>
      </w:pPr>
    </w:p>
    <w:p w14:paraId="1BE9160C" w14:textId="7224148D" w:rsidR="009D1DBD" w:rsidRPr="009D1DBD" w:rsidRDefault="00507060" w:rsidP="009D1D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1C5AE" wp14:editId="4EC0106C">
                <wp:simplePos x="0" y="0"/>
                <wp:positionH relativeFrom="column">
                  <wp:posOffset>-123825</wp:posOffset>
                </wp:positionH>
                <wp:positionV relativeFrom="paragraph">
                  <wp:posOffset>299085</wp:posOffset>
                </wp:positionV>
                <wp:extent cx="5829300" cy="1266825"/>
                <wp:effectExtent l="19050" t="19050" r="19050" b="2857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266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C71A82" w14:textId="509004FC" w:rsidR="009D1DBD" w:rsidRPr="009D1DBD" w:rsidRDefault="009D1DBD" w:rsidP="009D1DB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D1DBD">
                              <w:rPr>
                                <w:sz w:val="40"/>
                                <w:szCs w:val="40"/>
                              </w:rPr>
                              <w:t xml:space="preserve"> Артикуляционный (физиологический) аспект</w:t>
                            </w:r>
                          </w:p>
                          <w:p w14:paraId="401C2637" w14:textId="7A3A8541" w:rsidR="009D1DBD" w:rsidRPr="009D1DBD" w:rsidRDefault="009D1DBD" w:rsidP="009D1DB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Звук – продукт работы произносительных органов человека (артикуляционного аппарата)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1C5AE" id="Прямоугольник: скругленные углы 2" o:spid="_x0000_s1027" style="position:absolute;margin-left:-9.75pt;margin-top:23.55pt;width:459pt;height:99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" fillcolor="window" strokecolor="#70ad47" strokeweight="2.25pt">
                <v:stroke joinstyle="miter"/>
                <v:textbox>
                  <w:txbxContent>
                    <w:p w14:paraId="43C71A82" w14:textId="509004FC" w:rsidR="009D1DBD" w:rsidRPr="009D1DBD" w:rsidRDefault="009D1DBD" w:rsidP="009D1DB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D1DBD">
                        <w:rPr>
                          <w:sz w:val="40"/>
                          <w:szCs w:val="40"/>
                        </w:rPr>
                        <w:t xml:space="preserve"> Артикуляционный (физиологический) аспект</w:t>
                      </w:r>
                    </w:p>
                    <w:p w14:paraId="401C2637" w14:textId="7A3A8541" w:rsidR="009D1DBD" w:rsidRPr="009D1DBD" w:rsidRDefault="009D1DBD" w:rsidP="009D1DB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Звук – продукт работы произносительных органов человека (артикуляционного аппарата)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FAE4D8" w14:textId="6E29EA70" w:rsidR="009D1DBD" w:rsidRPr="009D1DBD" w:rsidRDefault="009D1DBD" w:rsidP="009D1DBD">
      <w:pPr>
        <w:rPr>
          <w:sz w:val="28"/>
          <w:szCs w:val="28"/>
        </w:rPr>
      </w:pPr>
    </w:p>
    <w:p w14:paraId="5913BED4" w14:textId="658CAA66" w:rsidR="009D1DBD" w:rsidRPr="009D1DBD" w:rsidRDefault="009D1DBD" w:rsidP="009D1DBD">
      <w:pPr>
        <w:rPr>
          <w:sz w:val="28"/>
          <w:szCs w:val="28"/>
        </w:rPr>
      </w:pPr>
    </w:p>
    <w:p w14:paraId="6071EDA9" w14:textId="44B29267" w:rsidR="009D1DBD" w:rsidRPr="009D1DBD" w:rsidRDefault="009D1DBD" w:rsidP="009D1DBD">
      <w:pPr>
        <w:rPr>
          <w:sz w:val="28"/>
          <w:szCs w:val="28"/>
        </w:rPr>
      </w:pPr>
    </w:p>
    <w:p w14:paraId="4B47BAE2" w14:textId="11A741BA" w:rsidR="009D1DBD" w:rsidRPr="009D1DBD" w:rsidRDefault="00507060" w:rsidP="009D1D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A817D1" wp14:editId="69828265">
                <wp:simplePos x="0" y="0"/>
                <wp:positionH relativeFrom="column">
                  <wp:posOffset>-85725</wp:posOffset>
                </wp:positionH>
                <wp:positionV relativeFrom="paragraph">
                  <wp:posOffset>346710</wp:posOffset>
                </wp:positionV>
                <wp:extent cx="5829300" cy="1266825"/>
                <wp:effectExtent l="19050" t="19050" r="19050" b="2857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266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304246" w14:textId="77777777" w:rsidR="009D1DBD" w:rsidRPr="009D1DBD" w:rsidRDefault="009D1DBD" w:rsidP="009D1DB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D1DBD">
                              <w:rPr>
                                <w:sz w:val="40"/>
                                <w:szCs w:val="40"/>
                              </w:rPr>
                              <w:t xml:space="preserve">Функциональный (лингвистический) аспект </w:t>
                            </w:r>
                          </w:p>
                          <w:p w14:paraId="3A07B504" w14:textId="6AFAEDBA" w:rsidR="009D1DBD" w:rsidRPr="009D1DBD" w:rsidRDefault="009D1DBD" w:rsidP="009D1DB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Звук – определяет различия смысла слова в каждом отдельном языке</w:t>
                            </w:r>
                            <w:r w:rsidRPr="009D1DBD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A817D1" id="Прямоугольник: скругленные углы 4" o:spid="_x0000_s1028" style="position:absolute;margin-left:-6.75pt;margin-top:27.3pt;width:459pt;height:9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" fillcolor="window" strokecolor="#70ad47" strokeweight="2.25pt">
                <v:stroke joinstyle="miter"/>
                <v:textbox>
                  <w:txbxContent>
                    <w:p w14:paraId="1E304246" w14:textId="77777777" w:rsidR="009D1DBD" w:rsidRPr="009D1DBD" w:rsidRDefault="009D1DBD" w:rsidP="009D1DB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D1DBD">
                        <w:rPr>
                          <w:sz w:val="40"/>
                          <w:szCs w:val="40"/>
                        </w:rPr>
                        <w:t xml:space="preserve">Функциональный (лингвистический) аспект </w:t>
                      </w:r>
                    </w:p>
                    <w:p w14:paraId="3A07B504" w14:textId="6AFAEDBA" w:rsidR="009D1DBD" w:rsidRPr="009D1DBD" w:rsidRDefault="009D1DBD" w:rsidP="009D1DB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Звук – определяет различия смысла слова в каждом отдельном языке</w:t>
                      </w:r>
                      <w:r w:rsidRPr="009D1DBD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0ABED4" w14:textId="1A479D11" w:rsidR="009D1DBD" w:rsidRDefault="009D1DBD" w:rsidP="009D1DBD">
      <w:pPr>
        <w:rPr>
          <w:sz w:val="28"/>
          <w:szCs w:val="28"/>
        </w:rPr>
      </w:pPr>
    </w:p>
    <w:p w14:paraId="486144AE" w14:textId="5694A731" w:rsidR="009D1DBD" w:rsidRDefault="009D1DBD" w:rsidP="009D1DBD">
      <w:pPr>
        <w:jc w:val="right"/>
        <w:rPr>
          <w:sz w:val="28"/>
          <w:szCs w:val="28"/>
        </w:rPr>
      </w:pPr>
    </w:p>
    <w:p w14:paraId="1FDEF6CB" w14:textId="47AE841D" w:rsidR="009D1DBD" w:rsidRDefault="009D1DBD" w:rsidP="009D1DBD">
      <w:pPr>
        <w:jc w:val="right"/>
        <w:rPr>
          <w:sz w:val="28"/>
          <w:szCs w:val="28"/>
        </w:rPr>
      </w:pPr>
    </w:p>
    <w:p w14:paraId="2CA30524" w14:textId="77777777" w:rsidR="00507060" w:rsidRDefault="00507060" w:rsidP="00A27068">
      <w:pPr>
        <w:spacing w:after="0" w:line="276" w:lineRule="auto"/>
        <w:rPr>
          <w:b/>
          <w:bCs/>
          <w:color w:val="00B050"/>
          <w:sz w:val="40"/>
          <w:szCs w:val="40"/>
        </w:rPr>
      </w:pPr>
    </w:p>
    <w:p w14:paraId="65F94B51" w14:textId="0508F446" w:rsidR="009D1DBD" w:rsidRDefault="009D1DBD" w:rsidP="00A27068">
      <w:pPr>
        <w:spacing w:after="0" w:line="276" w:lineRule="auto"/>
        <w:rPr>
          <w:sz w:val="28"/>
          <w:szCs w:val="28"/>
        </w:rPr>
      </w:pPr>
      <w:r w:rsidRPr="005B39B2">
        <w:rPr>
          <w:b/>
          <w:bCs/>
          <w:color w:val="00B050"/>
          <w:sz w:val="40"/>
          <w:szCs w:val="40"/>
        </w:rPr>
        <w:t>Звуки речи</w:t>
      </w:r>
      <w:r w:rsidRPr="005B39B2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– это то, что мы произносим и слышим.</w:t>
      </w:r>
    </w:p>
    <w:p w14:paraId="0D0F397C" w14:textId="3EADC204" w:rsidR="009D1DBD" w:rsidRPr="005B39B2" w:rsidRDefault="009D1DBD" w:rsidP="00A27068">
      <w:pPr>
        <w:spacing w:after="0" w:line="276" w:lineRule="auto"/>
        <w:rPr>
          <w:b/>
          <w:bCs/>
          <w:color w:val="00B050"/>
          <w:sz w:val="36"/>
          <w:szCs w:val="36"/>
        </w:rPr>
      </w:pPr>
      <w:r w:rsidRPr="005B39B2">
        <w:rPr>
          <w:b/>
          <w:bCs/>
          <w:color w:val="00B050"/>
          <w:sz w:val="36"/>
          <w:szCs w:val="36"/>
        </w:rPr>
        <w:t xml:space="preserve">Фонема = звук </w:t>
      </w:r>
    </w:p>
    <w:p w14:paraId="2AF8F2C3" w14:textId="6463E08A" w:rsidR="009D1DBD" w:rsidRDefault="009D1DBD" w:rsidP="00A27068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Фонематическое восприятие (понимание)</w:t>
      </w:r>
      <w:r w:rsidR="00A27068">
        <w:rPr>
          <w:sz w:val="28"/>
          <w:szCs w:val="28"/>
        </w:rPr>
        <w:t>:</w:t>
      </w:r>
    </w:p>
    <w:p w14:paraId="66AA0079" w14:textId="6F12894F" w:rsidR="00A27068" w:rsidRDefault="00A27068" w:rsidP="00A27068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 понимание того, что устная речь состоит из предложений, предложения из слов;</w:t>
      </w:r>
    </w:p>
    <w:p w14:paraId="352A8BCB" w14:textId="7417C651" w:rsidR="00A27068" w:rsidRDefault="00A27068" w:rsidP="00A27068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 способность распознавать отдельные звуки;</w:t>
      </w:r>
    </w:p>
    <w:p w14:paraId="0B04FC3B" w14:textId="4F1FF4A1" w:rsidR="00A27068" w:rsidRDefault="00A27068" w:rsidP="00A27068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 умение рифмовать;</w:t>
      </w:r>
    </w:p>
    <w:p w14:paraId="57E076BB" w14:textId="7E88E9BA" w:rsidR="00A27068" w:rsidRPr="00507060" w:rsidRDefault="00A27068" w:rsidP="00507060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 понимание того, что одно слово может состоять из нескольких звуков (фонем)Исходя из этого понимания, ставится логопедическое заключение о недоразвитии речи.</w:t>
      </w:r>
      <w:r>
        <w:rPr>
          <w:b/>
          <w:bCs/>
          <w:color w:val="00B050"/>
          <w:sz w:val="36"/>
          <w:szCs w:val="36"/>
        </w:rPr>
        <w:t xml:space="preserve"> </w:t>
      </w:r>
    </w:p>
    <w:p w14:paraId="7F76B2EA" w14:textId="70CFC538" w:rsidR="00A27068" w:rsidRDefault="00A27068" w:rsidP="005B39B2">
      <w:pPr>
        <w:spacing w:after="0" w:line="276" w:lineRule="auto"/>
        <w:jc w:val="center"/>
        <w:rPr>
          <w:b/>
          <w:bCs/>
          <w:color w:val="00B050"/>
          <w:sz w:val="40"/>
          <w:szCs w:val="40"/>
        </w:rPr>
      </w:pPr>
      <w:r w:rsidRPr="005B39B2">
        <w:rPr>
          <w:b/>
          <w:bCs/>
          <w:color w:val="00B050"/>
          <w:sz w:val="40"/>
          <w:szCs w:val="40"/>
        </w:rPr>
        <w:lastRenderedPageBreak/>
        <w:t>Каким бывает недоразвитие речи</w:t>
      </w:r>
    </w:p>
    <w:p w14:paraId="6DCDF4F2" w14:textId="77777777" w:rsidR="005B39B2" w:rsidRPr="005B39B2" w:rsidRDefault="005B39B2" w:rsidP="005B39B2">
      <w:pPr>
        <w:spacing w:after="0" w:line="276" w:lineRule="auto"/>
        <w:jc w:val="center"/>
        <w:rPr>
          <w:b/>
          <w:bCs/>
          <w:color w:val="00B050"/>
          <w:sz w:val="40"/>
          <w:szCs w:val="40"/>
        </w:rPr>
      </w:pPr>
    </w:p>
    <w:p w14:paraId="63FDA2D9" w14:textId="63965040" w:rsidR="005B39B2" w:rsidRPr="005B39B2" w:rsidRDefault="005B39B2" w:rsidP="005B39B2">
      <w:pPr>
        <w:spacing w:after="0" w:line="276" w:lineRule="auto"/>
        <w:jc w:val="center"/>
        <w:rPr>
          <w:b/>
          <w:bCs/>
          <w:sz w:val="32"/>
          <w:szCs w:val="32"/>
        </w:rPr>
      </w:pPr>
      <w:r w:rsidRPr="005B39B2">
        <w:rPr>
          <w:b/>
          <w:bCs/>
          <w:sz w:val="32"/>
          <w:szCs w:val="32"/>
        </w:rPr>
        <w:t>ФОНЕТИКО-ФОНЕМАТИЧЕСКОЕ НЕДОРАЗВИТИЕ РЕЧИ</w:t>
      </w:r>
    </w:p>
    <w:p w14:paraId="70549E7C" w14:textId="5937C3B1" w:rsidR="00A27068" w:rsidRDefault="00A27068" w:rsidP="00A27068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Ставится детям с нормальным слухом и интеллектом, не произносящим или произносящим неправильно целый ряд звуков. Кроме этого, эти дети часто путают с/ш, з/ж, р/л. Им нужно поставить и закрепить все нарушенные звуки, научить их отличать от тех, с которыми они смешивали.</w:t>
      </w:r>
    </w:p>
    <w:p w14:paraId="4B5B3C62" w14:textId="062868B3" w:rsidR="00A27068" w:rsidRDefault="00A27068" w:rsidP="00A27068">
      <w:pPr>
        <w:spacing w:after="0" w:line="276" w:lineRule="auto"/>
        <w:jc w:val="center"/>
        <w:rPr>
          <w:sz w:val="28"/>
          <w:szCs w:val="28"/>
        </w:rPr>
      </w:pPr>
    </w:p>
    <w:p w14:paraId="0EF1EF53" w14:textId="77777777" w:rsidR="005B39B2" w:rsidRPr="005B39B2" w:rsidRDefault="005B39B2" w:rsidP="00A27068">
      <w:pPr>
        <w:spacing w:after="0" w:line="276" w:lineRule="auto"/>
        <w:jc w:val="center"/>
        <w:rPr>
          <w:b/>
          <w:bCs/>
          <w:sz w:val="32"/>
          <w:szCs w:val="32"/>
        </w:rPr>
      </w:pPr>
      <w:r w:rsidRPr="005B39B2">
        <w:rPr>
          <w:b/>
          <w:bCs/>
          <w:sz w:val="32"/>
          <w:szCs w:val="32"/>
        </w:rPr>
        <w:t>ОБЩЕЕ НЕДОРАЗВИТИЕ РЕЧИ</w:t>
      </w:r>
    </w:p>
    <w:p w14:paraId="05BA0FDC" w14:textId="01C8C9CA" w:rsidR="00A27068" w:rsidRDefault="00A27068" w:rsidP="00A27068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Ставится детям с нормальным слухом и интеллектом, имеющим ряд особенностей развития речи:</w:t>
      </w:r>
    </w:p>
    <w:p w14:paraId="679C985F" w14:textId="244276A5" w:rsidR="00A27068" w:rsidRDefault="00A27068" w:rsidP="00A27068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- нарушения в произнесении слов (упрощения, перестановки слогов);</w:t>
      </w:r>
    </w:p>
    <w:p w14:paraId="24CE4FFD" w14:textId="1373D1FD" w:rsidR="005B39B2" w:rsidRDefault="005B39B2" w:rsidP="00A27068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-грамматические ошибки в речи;</w:t>
      </w:r>
    </w:p>
    <w:p w14:paraId="5D4B8D62" w14:textId="4A731A81" w:rsidR="005B39B2" w:rsidRDefault="005B39B2" w:rsidP="00A27068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- нарушение произношения;</w:t>
      </w:r>
    </w:p>
    <w:p w14:paraId="3CCCAE57" w14:textId="4458C422" w:rsidR="005B39B2" w:rsidRDefault="005B39B2" w:rsidP="00A27068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- малый словарный запас, чем у их сверстников.</w:t>
      </w:r>
    </w:p>
    <w:p w14:paraId="3CF31A09" w14:textId="24866810" w:rsidR="00A27068" w:rsidRDefault="00A27068" w:rsidP="00A27068">
      <w:pPr>
        <w:spacing w:after="0" w:line="276" w:lineRule="auto"/>
        <w:jc w:val="center"/>
        <w:rPr>
          <w:sz w:val="28"/>
          <w:szCs w:val="28"/>
        </w:rPr>
      </w:pPr>
    </w:p>
    <w:p w14:paraId="2B1EB8FA" w14:textId="5352E363" w:rsidR="00A27068" w:rsidRPr="009D1DBD" w:rsidRDefault="000C084E" w:rsidP="00A27068">
      <w:pPr>
        <w:spacing w:after="0" w:line="276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814FF41" wp14:editId="58B142F7">
            <wp:simplePos x="0" y="0"/>
            <wp:positionH relativeFrom="margin">
              <wp:align>center</wp:align>
            </wp:positionH>
            <wp:positionV relativeFrom="paragraph">
              <wp:posOffset>417195</wp:posOffset>
            </wp:positionV>
            <wp:extent cx="4882571" cy="3633446"/>
            <wp:effectExtent l="0" t="0" r="0" b="5715"/>
            <wp:wrapNone/>
            <wp:docPr id="10" name="Рисунок 10" descr="Картинки для логопеда - 7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для логопеда - 73 фот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71" cy="36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7068" w:rsidRPr="009D1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68"/>
    <w:rsid w:val="000C084E"/>
    <w:rsid w:val="004D1E94"/>
    <w:rsid w:val="00507060"/>
    <w:rsid w:val="005B39B2"/>
    <w:rsid w:val="007951A9"/>
    <w:rsid w:val="007E406A"/>
    <w:rsid w:val="009D1DBD"/>
    <w:rsid w:val="00A27068"/>
    <w:rsid w:val="00EE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098F"/>
  <w15:chartTrackingRefBased/>
  <w15:docId w15:val="{F3528AA3-DEF3-4769-A896-762DBF40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Logovix</cp:lastModifiedBy>
  <cp:revision>5</cp:revision>
  <dcterms:created xsi:type="dcterms:W3CDTF">2023-08-14T04:39:00Z</dcterms:created>
  <dcterms:modified xsi:type="dcterms:W3CDTF">2023-08-14T07:20:00Z</dcterms:modified>
</cp:coreProperties>
</file>